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中塑在线会员诚信联盟入盟申请书</w:t>
      </w:r>
    </w:p>
    <w:p>
      <w:pPr>
        <w:spacing w:line="480" w:lineRule="auto"/>
        <w:ind w:firstLine="555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自中塑在线1994年成立以来，中塑在线原料报价平台一直以价格真实可信享誉业界，她所发布的"中国塑料城每日价格行情"起到了“引导国内、影响海外”的磁波效应，极具美誉度。</w:t>
      </w:r>
    </w:p>
    <w:p>
      <w:pPr>
        <w:spacing w:line="480" w:lineRule="auto"/>
        <w:ind w:firstLine="555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中塑在线会员诚信联盟作为塑料行业诚信企业的的集合体和领航者，在促进行业发展、提升企业品牌、强化竞争实力等方面也将发挥示范、引导的积极作用。</w:t>
      </w:r>
    </w:p>
    <w:p>
      <w:pPr>
        <w:spacing w:line="480" w:lineRule="auto"/>
        <w:ind w:firstLine="6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我代表我的企业，志愿加入“中塑在线会员诚信联盟”，并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作出以下承诺</w:t>
      </w:r>
      <w:r>
        <w:rPr>
          <w:rFonts w:hint="eastAsia" w:ascii="微软雅黑" w:hAnsi="微软雅黑" w:eastAsia="微软雅黑"/>
          <w:sz w:val="28"/>
          <w:szCs w:val="28"/>
        </w:rPr>
        <w:t>：</w:t>
      </w:r>
    </w:p>
    <w:p>
      <w:pPr>
        <w:spacing w:line="480" w:lineRule="auto"/>
        <w:ind w:firstLine="6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自觉遵守国家法律法规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/>
          <w:sz w:val="28"/>
          <w:szCs w:val="28"/>
        </w:rPr>
        <w:t>自愿接受《中塑在线会员诚信联盟公约》的约束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，遵守《中塑在线会员诚信联盟相关规定》，</w:t>
      </w:r>
      <w:r>
        <w:rPr>
          <w:rFonts w:hint="eastAsia" w:ascii="微软雅黑" w:hAnsi="微软雅黑" w:eastAsia="微软雅黑"/>
          <w:sz w:val="28"/>
          <w:szCs w:val="28"/>
        </w:rPr>
        <w:t>服从联盟群体的监督与管理。自觉履行联盟成员职责，积极维护联盟权益，以诚信经营为荣，以弄虚作假为耻，共同打造一个健康、合法合规的塑料行业网络生态环境。</w:t>
      </w:r>
    </w:p>
    <w:p>
      <w:pPr>
        <w:spacing w:line="480" w:lineRule="auto"/>
        <w:ind w:firstLine="6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恳请“中塑在线会员诚信联盟”批准我企业的入盟申请，我们将和联盟体内其他成员一道，团结务实、携手发展！</w:t>
      </w:r>
    </w:p>
    <w:p>
      <w:pPr>
        <w:spacing w:line="360" w:lineRule="auto"/>
        <w:ind w:firstLine="3456" w:firstLineChars="1440"/>
        <w:jc w:val="left"/>
        <w:rPr>
          <w:rFonts w:hint="eastAsia" w:ascii="微软雅黑" w:hAnsi="微软雅黑" w:eastAsia="微软雅黑"/>
          <w:sz w:val="24"/>
          <w:szCs w:val="28"/>
        </w:rPr>
      </w:pPr>
      <w:bookmarkStart w:id="0" w:name="_GoBack"/>
      <w:bookmarkEnd w:id="0"/>
    </w:p>
    <w:p>
      <w:pPr>
        <w:spacing w:line="360" w:lineRule="auto"/>
        <w:ind w:firstLine="3456" w:firstLineChars="1440"/>
        <w:jc w:val="left"/>
        <w:rPr>
          <w:rFonts w:hint="eastAsia" w:ascii="微软雅黑" w:hAnsi="微软雅黑" w:eastAsia="微软雅黑"/>
          <w:sz w:val="24"/>
          <w:szCs w:val="28"/>
        </w:rPr>
      </w:pPr>
    </w:p>
    <w:p>
      <w:pPr>
        <w:spacing w:line="360" w:lineRule="auto"/>
        <w:ind w:firstLine="3456" w:firstLineChars="1440"/>
        <w:jc w:val="left"/>
        <w:rPr>
          <w:rFonts w:ascii="微软雅黑" w:hAnsi="微软雅黑" w:eastAsia="微软雅黑"/>
          <w:sz w:val="24"/>
          <w:szCs w:val="28"/>
          <w:u w:val="single"/>
        </w:rPr>
      </w:pPr>
      <w:r>
        <w:rPr>
          <w:rFonts w:hint="eastAsia" w:ascii="微软雅黑" w:hAnsi="微软雅黑" w:eastAsia="微软雅黑"/>
          <w:sz w:val="24"/>
          <w:szCs w:val="28"/>
        </w:rPr>
        <w:t>申请企业（签章）：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3456" w:firstLineChars="1440"/>
        <w:jc w:val="left"/>
        <w:rPr>
          <w:rFonts w:ascii="微软雅黑" w:hAnsi="微软雅黑" w:eastAsia="微软雅黑"/>
          <w:sz w:val="24"/>
          <w:szCs w:val="28"/>
          <w:u w:val="single"/>
        </w:rPr>
      </w:pPr>
      <w:r>
        <w:rPr>
          <w:rFonts w:hint="eastAsia" w:ascii="微软雅黑" w:hAnsi="微软雅黑" w:eastAsia="微软雅黑"/>
          <w:sz w:val="24"/>
          <w:szCs w:val="28"/>
        </w:rPr>
        <w:t>法定代表人（签字）：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             </w:t>
      </w:r>
    </w:p>
    <w:p>
      <w:pPr>
        <w:spacing w:line="360" w:lineRule="auto"/>
        <w:ind w:firstLine="3456" w:firstLineChars="1440"/>
        <w:jc w:val="left"/>
        <w:rPr>
          <w:rFonts w:ascii="微软雅黑" w:hAnsi="微软雅黑" w:eastAsia="微软雅黑"/>
          <w:sz w:val="20"/>
        </w:rPr>
      </w:pPr>
      <w:r>
        <w:rPr>
          <w:rFonts w:hint="eastAsia" w:ascii="微软雅黑" w:hAnsi="微软雅黑" w:eastAsia="微软雅黑"/>
          <w:sz w:val="24"/>
          <w:szCs w:val="28"/>
        </w:rPr>
        <w:t>申 请 日 期 ：20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</w:t>
      </w:r>
      <w:r>
        <w:rPr>
          <w:rFonts w:hint="eastAsia" w:ascii="微软雅黑" w:hAnsi="微软雅黑" w:eastAsia="微软雅黑"/>
          <w:sz w:val="24"/>
          <w:szCs w:val="28"/>
        </w:rPr>
        <w:t>年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  <w:szCs w:val="28"/>
        </w:rPr>
        <w:t>月</w:t>
      </w:r>
      <w:r>
        <w:rPr>
          <w:rFonts w:hint="eastAsia" w:ascii="微软雅黑" w:hAnsi="微软雅黑" w:eastAsia="微软雅黑"/>
          <w:sz w:val="24"/>
          <w:szCs w:val="28"/>
          <w:u w:val="single"/>
        </w:rPr>
        <w:t xml:space="preserve">      </w:t>
      </w:r>
      <w:r>
        <w:rPr>
          <w:rFonts w:hint="eastAsia" w:ascii="微软雅黑" w:hAnsi="微软雅黑" w:eastAsia="微软雅黑"/>
          <w:sz w:val="24"/>
          <w:szCs w:val="28"/>
        </w:rPr>
        <w:t xml:space="preserve">日    </w:t>
      </w:r>
    </w:p>
    <w:sectPr>
      <w:headerReference r:id="rId3" w:type="default"/>
      <w:footerReference r:id="rId4" w:type="default"/>
      <w:pgSz w:w="11906" w:h="16838"/>
      <w:pgMar w:top="1440" w:right="1797" w:bottom="1361" w:left="1797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8193" o:spid="_x0000_s8193" o:spt="32" type="#_x0000_t32" style="position:absolute;left:0pt;flip:y;margin-top:4.55pt;height:0.85pt;width:481.9pt;mso-position-horizontal:center;mso-position-horizontal-relative:margin;z-index:251659264;mso-width-relative:page;mso-height-relative:page;" o:connectortype="straight" filled="f" stroked="t" coordsize="21600,21600">
          <v:path arrowok="t"/>
          <v:fill on="f" focussize="0,0"/>
          <v:stroke weight="1.5pt" color="#FF0000"/>
          <v:imagedata o:title=""/>
          <o:lock v:ext="edi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微软雅黑" w:eastAsia="黑体"/>
        <w:bCs/>
        <w:color w:val="FF0000"/>
        <w:sz w:val="44"/>
        <w:szCs w:val="56"/>
      </w:rPr>
    </w:pPr>
    <w:r>
      <w:rPr>
        <w:rFonts w:hint="eastAsia" w:ascii="黑体" w:hAnsi="微软雅黑" w:eastAsia="黑体"/>
        <w:bCs/>
        <w:color w:val="FF0000"/>
        <w:sz w:val="44"/>
        <w:szCs w:val="56"/>
      </w:rPr>
      <w:t>中塑在线会员诚信联盟</w:t>
    </w:r>
  </w:p>
  <w:p>
    <w:pPr>
      <w:jc w:val="center"/>
      <w:rPr>
        <w:rFonts w:ascii="黑体" w:hAnsi="微软雅黑" w:eastAsia="黑体"/>
        <w:bCs/>
        <w:color w:val="FF0000"/>
        <w:szCs w:val="28"/>
      </w:rPr>
    </w:pPr>
    <w:r>
      <w:rPr>
        <w:rFonts w:hint="eastAsia" w:ascii="黑体" w:hAnsi="微软雅黑" w:eastAsia="黑体"/>
        <w:bCs/>
        <w:color w:val="FF0000"/>
        <w:szCs w:val="28"/>
      </w:rPr>
      <w:t>CHINA PLASTICS ONLINE INTEGRITY ALLIANCE</w:t>
    </w:r>
  </w:p>
  <w:p>
    <w:pPr>
      <w:jc w:val="center"/>
      <w:rPr>
        <w:rFonts w:ascii="黑体" w:hAnsi="微软雅黑" w:eastAsia="黑体"/>
        <w:bCs/>
        <w:color w:val="FF0000"/>
        <w:szCs w:val="28"/>
      </w:rPr>
    </w:pPr>
    <w:r>
      <w:rPr>
        <w:rFonts w:ascii="黑体" w:hAnsi="微软雅黑" w:eastAsia="黑体"/>
        <w:bCs/>
        <w:color w:val="FF0000"/>
        <w:sz w:val="44"/>
        <w:szCs w:val="56"/>
      </w:rPr>
      <w:pict>
        <v:shape id="_x0000_s8195" o:spid="_x0000_s8195" o:spt="32" type="#_x0000_t32" style="position:absolute;left:0pt;flip:y;margin-left:-33.15pt;margin-top:3.9pt;height:0.85pt;width:481.9pt;mso-position-horizontal-relative:margin;z-index:251659264;mso-width-relative:page;mso-height-relative:page;" o:connectortype="straight" filled="f" stroked="t" coordsize="21600,21600">
          <v:path arrowok="t"/>
          <v:fill on="f" focussize="0,0"/>
          <v:stroke weight="1.5pt" color="#FF0000"/>
          <v:imagedata o:title=""/>
          <o:lock v:ext="edit"/>
        </v:shape>
      </w:pict>
    </w:r>
  </w:p>
  <w:p>
    <w:pPr>
      <w:pStyle w:val="4"/>
      <w:pBdr>
        <w:bottom w:val="none" w:color="auto" w:sz="0" w:space="0"/>
      </w:pBdr>
      <w:jc w:val="both"/>
      <w:rPr>
        <w:rFonts w:ascii="黑体" w:hAnsi="微软雅黑" w:eastAsia="黑体"/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  <o:rules v:ext="edit">
        <o:r id="V:Rule1" type="connector" idref="#_x0000_s8193"/>
        <o:r id="V:Rule2" type="connector" idref="#_x0000_s8195"/>
      </o:rules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RmYTU3YTExMjNiZTk2OTM0NDNmMWNmYjk1OTQ1ZWIifQ=="/>
  </w:docVars>
  <w:rsids>
    <w:rsidRoot w:val="00172A27"/>
    <w:rsid w:val="0002412B"/>
    <w:rsid w:val="000A3AEA"/>
    <w:rsid w:val="000A6E7D"/>
    <w:rsid w:val="0014012C"/>
    <w:rsid w:val="001551A9"/>
    <w:rsid w:val="00172A27"/>
    <w:rsid w:val="001738F4"/>
    <w:rsid w:val="001E0CA1"/>
    <w:rsid w:val="00235B0A"/>
    <w:rsid w:val="002B1387"/>
    <w:rsid w:val="002E3BDD"/>
    <w:rsid w:val="002E7608"/>
    <w:rsid w:val="00364BB2"/>
    <w:rsid w:val="003772CE"/>
    <w:rsid w:val="003B7EF7"/>
    <w:rsid w:val="003C06B5"/>
    <w:rsid w:val="003F1856"/>
    <w:rsid w:val="003F7C99"/>
    <w:rsid w:val="004B27D5"/>
    <w:rsid w:val="004B4C72"/>
    <w:rsid w:val="004C1379"/>
    <w:rsid w:val="004F65A6"/>
    <w:rsid w:val="0053473F"/>
    <w:rsid w:val="0054580F"/>
    <w:rsid w:val="00563E8C"/>
    <w:rsid w:val="00595175"/>
    <w:rsid w:val="005A2746"/>
    <w:rsid w:val="005B228D"/>
    <w:rsid w:val="005F6361"/>
    <w:rsid w:val="00626015"/>
    <w:rsid w:val="006261E2"/>
    <w:rsid w:val="0065142D"/>
    <w:rsid w:val="006C1A44"/>
    <w:rsid w:val="00710413"/>
    <w:rsid w:val="007404F8"/>
    <w:rsid w:val="00770E17"/>
    <w:rsid w:val="00790DDA"/>
    <w:rsid w:val="00876F73"/>
    <w:rsid w:val="008F5CEC"/>
    <w:rsid w:val="00917FD3"/>
    <w:rsid w:val="00945EB5"/>
    <w:rsid w:val="00974B5C"/>
    <w:rsid w:val="00987371"/>
    <w:rsid w:val="009B3DF2"/>
    <w:rsid w:val="009B4B2B"/>
    <w:rsid w:val="009C5DAF"/>
    <w:rsid w:val="009E5781"/>
    <w:rsid w:val="00A0040E"/>
    <w:rsid w:val="00A53212"/>
    <w:rsid w:val="00AA7540"/>
    <w:rsid w:val="00B03147"/>
    <w:rsid w:val="00B64155"/>
    <w:rsid w:val="00B85C3D"/>
    <w:rsid w:val="00B86286"/>
    <w:rsid w:val="00B95FFC"/>
    <w:rsid w:val="00BA0665"/>
    <w:rsid w:val="00BD4726"/>
    <w:rsid w:val="00C37440"/>
    <w:rsid w:val="00C728AB"/>
    <w:rsid w:val="00C870D7"/>
    <w:rsid w:val="00CA1F85"/>
    <w:rsid w:val="00CA64F6"/>
    <w:rsid w:val="00CC4A82"/>
    <w:rsid w:val="00CF17AE"/>
    <w:rsid w:val="00CF2D8C"/>
    <w:rsid w:val="00D0262A"/>
    <w:rsid w:val="00D21E54"/>
    <w:rsid w:val="00D652E0"/>
    <w:rsid w:val="00D97295"/>
    <w:rsid w:val="00DC53E1"/>
    <w:rsid w:val="00DC61FB"/>
    <w:rsid w:val="00E50C06"/>
    <w:rsid w:val="00E84A77"/>
    <w:rsid w:val="00EE4E39"/>
    <w:rsid w:val="00F53B0E"/>
    <w:rsid w:val="00F674C3"/>
    <w:rsid w:val="00FB04C5"/>
    <w:rsid w:val="00FC4C48"/>
    <w:rsid w:val="0D2F3A5F"/>
    <w:rsid w:val="2DEF5DCA"/>
    <w:rsid w:val="2F0A0AB7"/>
    <w:rsid w:val="31A32471"/>
    <w:rsid w:val="37AC5569"/>
    <w:rsid w:val="57FC121A"/>
    <w:rsid w:val="585F6CAF"/>
    <w:rsid w:val="61987226"/>
    <w:rsid w:val="61D2097E"/>
    <w:rsid w:val="62A20C37"/>
    <w:rsid w:val="673534E7"/>
    <w:rsid w:val="6A7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5"/>
    <customShpInfo spid="_x0000_s819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FDFA3-4306-444A-A5A5-9213B022A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 Fei</Company>
  <Pages>1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2016-08-04T03:29:00Z</dcterms:created>
  <dc:creator>周乾</dc:creator>
  <cp:lastModifiedBy>幸运星</cp:lastModifiedBy>
  <cp:lastPrinted>2016-08-04T06:26:00Z</cp:lastPrinted>
  <dcterms:modified xsi:type="dcterms:W3CDTF">2024-03-13T06:42:12Z</dcterms:modified>
  <dc:title>南京电子商务协会入会申请表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47C44653D32C47BA84E3EC6A1A5ED780_12</vt:lpwstr>
  </property>
</Properties>
</file>